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BB" w:rsidRDefault="00666DBB" w:rsidP="00CA0911">
      <w:pPr>
        <w:pStyle w:val="11"/>
        <w:tabs>
          <w:tab w:val="left" w:leader="underscore" w:pos="6946"/>
        </w:tabs>
        <w:spacing w:after="0" w:line="240" w:lineRule="auto"/>
        <w:ind w:right="660"/>
        <w:jc w:val="center"/>
      </w:pPr>
    </w:p>
    <w:p w:rsidR="003025D0" w:rsidRPr="009E00B4" w:rsidRDefault="00C76D8E" w:rsidP="00C76D8E">
      <w:pPr>
        <w:pStyle w:val="a3"/>
        <w:numPr>
          <w:ilvl w:val="1"/>
          <w:numId w:val="6"/>
        </w:numPr>
        <w:tabs>
          <w:tab w:val="left" w:pos="851"/>
        </w:tabs>
        <w:spacing w:line="240" w:lineRule="auto"/>
        <w:rPr>
          <w:sz w:val="24"/>
          <w:szCs w:val="24"/>
          <w:lang w:bidi="ru-RU"/>
        </w:rPr>
      </w:pPr>
      <w:r>
        <w:rPr>
          <w:rFonts w:eastAsia="Calibri"/>
          <w:b/>
          <w:noProof/>
          <w:color w:val="000000"/>
          <w:sz w:val="24"/>
          <w:szCs w:val="24"/>
        </w:rPr>
        <w:drawing>
          <wp:inline distT="0" distB="0" distL="0" distR="0">
            <wp:extent cx="6479540" cy="8906393"/>
            <wp:effectExtent l="0" t="0" r="0" b="9525"/>
            <wp:docPr id="1" name="Рисунок 1" descr="C:\Users\7\Desktop\ОВЗ\язы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ОВЗ\язык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5D0" w:rsidRPr="009E00B4">
        <w:rPr>
          <w:sz w:val="24"/>
          <w:szCs w:val="24"/>
          <w:lang w:bidi="ru-RU"/>
        </w:rPr>
        <w:t xml:space="preserve">Выбор родного языка для изучения  в  рамках  общеобразовательных программ осуществляется родителями (законными представителями) несовершеннолетнего обучающегося и самими обучающимися </w:t>
      </w:r>
      <w:r w:rsidR="003025D0">
        <w:rPr>
          <w:sz w:val="24"/>
          <w:szCs w:val="24"/>
          <w:lang w:bidi="ru-RU"/>
        </w:rPr>
        <w:t>(</w:t>
      </w:r>
      <w:r w:rsidR="003025D0" w:rsidRPr="009E00B4">
        <w:rPr>
          <w:sz w:val="24"/>
          <w:szCs w:val="24"/>
          <w:lang w:bidi="ru-RU"/>
        </w:rPr>
        <w:t>на уровне среднего общего образования</w:t>
      </w:r>
      <w:r w:rsidR="003025D0">
        <w:rPr>
          <w:sz w:val="24"/>
          <w:szCs w:val="24"/>
          <w:lang w:bidi="ru-RU"/>
        </w:rPr>
        <w:t>)</w:t>
      </w:r>
      <w:r w:rsidR="003025D0" w:rsidRPr="009E00B4">
        <w:rPr>
          <w:sz w:val="24"/>
          <w:szCs w:val="24"/>
          <w:lang w:bidi="ru-RU"/>
        </w:rPr>
        <w:t>.</w:t>
      </w:r>
    </w:p>
    <w:p w:rsidR="009E00B4" w:rsidRPr="00B22485" w:rsidRDefault="009E00B4" w:rsidP="00CA0911">
      <w:pPr>
        <w:pStyle w:val="a3"/>
        <w:numPr>
          <w:ilvl w:val="1"/>
          <w:numId w:val="6"/>
        </w:numPr>
        <w:tabs>
          <w:tab w:val="left" w:pos="851"/>
        </w:tabs>
        <w:spacing w:line="240" w:lineRule="auto"/>
        <w:ind w:firstLine="0"/>
        <w:rPr>
          <w:sz w:val="24"/>
          <w:szCs w:val="24"/>
          <w:lang w:bidi="ru-RU"/>
        </w:rPr>
      </w:pPr>
      <w:r w:rsidRPr="00B22485">
        <w:rPr>
          <w:sz w:val="24"/>
          <w:szCs w:val="24"/>
          <w:lang w:bidi="ru-RU"/>
        </w:rPr>
        <w:lastRenderedPageBreak/>
        <w:t xml:space="preserve">Изучение родного языка на уровне среднего общего образования, в классах, заканчивающих обучение по ФК ГОС, организуется за счет учебного времени, отведенного на национально-региональный компонент, согласно учебному плану </w:t>
      </w:r>
      <w:r w:rsidR="00B22485" w:rsidRPr="00B22485">
        <w:rPr>
          <w:sz w:val="24"/>
          <w:szCs w:val="24"/>
        </w:rPr>
        <w:t>Учреждении</w:t>
      </w:r>
      <w:r w:rsidRPr="00B22485">
        <w:rPr>
          <w:sz w:val="24"/>
          <w:szCs w:val="24"/>
          <w:lang w:bidi="ru-RU"/>
        </w:rPr>
        <w:t xml:space="preserve"> с учётом мнения обучающихся.</w:t>
      </w:r>
    </w:p>
    <w:p w:rsidR="009E00B4" w:rsidRDefault="009E00B4" w:rsidP="00CA0911">
      <w:pPr>
        <w:pStyle w:val="a3"/>
        <w:numPr>
          <w:ilvl w:val="1"/>
          <w:numId w:val="6"/>
        </w:numPr>
        <w:tabs>
          <w:tab w:val="left" w:pos="851"/>
        </w:tabs>
        <w:spacing w:line="240" w:lineRule="auto"/>
        <w:ind w:firstLine="0"/>
        <w:rPr>
          <w:sz w:val="24"/>
          <w:szCs w:val="24"/>
          <w:lang w:bidi="ru-RU"/>
        </w:rPr>
      </w:pPr>
      <w:proofErr w:type="gramStart"/>
      <w:r w:rsidRPr="009E00B4">
        <w:rPr>
          <w:sz w:val="24"/>
          <w:szCs w:val="24"/>
          <w:lang w:bidi="ru-RU"/>
        </w:rPr>
        <w:t xml:space="preserve"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</w:t>
      </w:r>
      <w:r w:rsidR="00B22485">
        <w:rPr>
          <w:sz w:val="24"/>
          <w:szCs w:val="24"/>
          <w:lang w:bidi="ru-RU"/>
        </w:rPr>
        <w:t xml:space="preserve">дошкольного, </w:t>
      </w:r>
      <w:r w:rsidRPr="009E00B4">
        <w:rPr>
          <w:sz w:val="24"/>
          <w:szCs w:val="24"/>
          <w:lang w:bidi="ru-RU"/>
        </w:rPr>
        <w:t xml:space="preserve">начального общего, основного общего, среднего общего образования в части изучения родного языка </w:t>
      </w:r>
      <w:r w:rsidR="00B22485">
        <w:rPr>
          <w:sz w:val="24"/>
          <w:szCs w:val="24"/>
        </w:rPr>
        <w:t>Учреждения</w:t>
      </w:r>
      <w:r w:rsidRPr="009E00B4">
        <w:rPr>
          <w:sz w:val="24"/>
          <w:szCs w:val="24"/>
          <w:lang w:bidi="ru-RU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</w:t>
      </w:r>
      <w:r w:rsidR="00B22485">
        <w:rPr>
          <w:sz w:val="24"/>
          <w:szCs w:val="24"/>
          <w:lang w:bidi="ru-RU"/>
        </w:rPr>
        <w:t xml:space="preserve">дошкольного, </w:t>
      </w:r>
      <w:r w:rsidRPr="009E00B4">
        <w:rPr>
          <w:sz w:val="24"/>
          <w:szCs w:val="24"/>
          <w:lang w:bidi="ru-RU"/>
        </w:rPr>
        <w:t>начального общего, основного</w:t>
      </w:r>
      <w:proofErr w:type="gramEnd"/>
      <w:r w:rsidRPr="009E00B4">
        <w:rPr>
          <w:sz w:val="24"/>
          <w:szCs w:val="24"/>
          <w:lang w:bidi="ru-RU"/>
        </w:rPr>
        <w:t xml:space="preserve"> общего, среднего общего образования.</w:t>
      </w:r>
    </w:p>
    <w:p w:rsidR="00991C5D" w:rsidRDefault="00991C5D" w:rsidP="00CA0911">
      <w:pPr>
        <w:pStyle w:val="a5"/>
        <w:shd w:val="clear" w:color="auto" w:fill="FFFFFF"/>
        <w:ind w:left="435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991C5D" w:rsidRPr="009E00B4" w:rsidRDefault="00DF73E5" w:rsidP="00CA0911">
      <w:pPr>
        <w:pStyle w:val="a5"/>
        <w:numPr>
          <w:ilvl w:val="0"/>
          <w:numId w:val="6"/>
        </w:numPr>
        <w:shd w:val="clear" w:color="auto" w:fill="FFFFFF"/>
        <w:ind w:firstLine="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Изучение иностранных языков</w:t>
      </w:r>
    </w:p>
    <w:p w:rsidR="00991C5D" w:rsidRDefault="00991C5D" w:rsidP="00CA0911">
      <w:pPr>
        <w:pStyle w:val="a3"/>
        <w:numPr>
          <w:ilvl w:val="1"/>
          <w:numId w:val="6"/>
        </w:numPr>
        <w:tabs>
          <w:tab w:val="left" w:pos="851"/>
        </w:tabs>
        <w:spacing w:line="240" w:lineRule="auto"/>
        <w:ind w:firstLine="0"/>
        <w:rPr>
          <w:sz w:val="24"/>
          <w:szCs w:val="24"/>
        </w:rPr>
      </w:pPr>
      <w:r w:rsidRPr="00991C5D">
        <w:rPr>
          <w:spacing w:val="2"/>
          <w:sz w:val="24"/>
          <w:szCs w:val="24"/>
        </w:rPr>
        <w:t xml:space="preserve">Преподавание </w:t>
      </w:r>
      <w:r w:rsidRPr="00991C5D">
        <w:rPr>
          <w:sz w:val="24"/>
          <w:szCs w:val="24"/>
        </w:rPr>
        <w:t xml:space="preserve">и изучение иностранных языков организуется </w:t>
      </w:r>
      <w:r w:rsidRPr="00991C5D">
        <w:rPr>
          <w:spacing w:val="2"/>
          <w:sz w:val="24"/>
          <w:szCs w:val="24"/>
        </w:rPr>
        <w:t xml:space="preserve">во </w:t>
      </w:r>
      <w:r w:rsidRPr="00991C5D">
        <w:rPr>
          <w:sz w:val="24"/>
          <w:szCs w:val="24"/>
        </w:rPr>
        <w:t xml:space="preserve">2-11 классах в рамках </w:t>
      </w:r>
      <w:r w:rsidRPr="00991C5D">
        <w:rPr>
          <w:spacing w:val="3"/>
          <w:sz w:val="24"/>
          <w:szCs w:val="24"/>
        </w:rPr>
        <w:t xml:space="preserve">предметов </w:t>
      </w:r>
      <w:r w:rsidRPr="00991C5D">
        <w:rPr>
          <w:sz w:val="24"/>
          <w:szCs w:val="24"/>
        </w:rPr>
        <w:t xml:space="preserve">«Иностранный язык» и «Второй </w:t>
      </w:r>
      <w:r w:rsidRPr="00991C5D">
        <w:rPr>
          <w:spacing w:val="2"/>
          <w:sz w:val="24"/>
          <w:szCs w:val="24"/>
        </w:rPr>
        <w:t>иностранный</w:t>
      </w:r>
      <w:r w:rsidRPr="00991C5D">
        <w:rPr>
          <w:spacing w:val="4"/>
          <w:sz w:val="24"/>
          <w:szCs w:val="24"/>
        </w:rPr>
        <w:t xml:space="preserve"> </w:t>
      </w:r>
      <w:r w:rsidRPr="00991C5D">
        <w:rPr>
          <w:sz w:val="24"/>
          <w:szCs w:val="24"/>
        </w:rPr>
        <w:t>язык».</w:t>
      </w:r>
    </w:p>
    <w:p w:rsidR="00AB0061" w:rsidRDefault="00AB0061" w:rsidP="00CA0911">
      <w:pPr>
        <w:pStyle w:val="a3"/>
        <w:numPr>
          <w:ilvl w:val="1"/>
          <w:numId w:val="6"/>
        </w:numPr>
        <w:tabs>
          <w:tab w:val="left" w:pos="851"/>
        </w:tabs>
        <w:spacing w:line="240" w:lineRule="auto"/>
        <w:ind w:firstLine="0"/>
        <w:rPr>
          <w:sz w:val="24"/>
          <w:szCs w:val="24"/>
        </w:rPr>
      </w:pPr>
      <w:r w:rsidRPr="00991C5D">
        <w:rPr>
          <w:sz w:val="24"/>
          <w:szCs w:val="24"/>
        </w:rPr>
        <w:t>Второй иностранный язык (при необходимости) определяется при разработке учебного плана исходя из условий: кадровых</w:t>
      </w:r>
      <w:r>
        <w:rPr>
          <w:sz w:val="24"/>
          <w:szCs w:val="24"/>
        </w:rPr>
        <w:t>,</w:t>
      </w:r>
      <w:r w:rsidRPr="00991C5D">
        <w:rPr>
          <w:sz w:val="24"/>
          <w:szCs w:val="24"/>
        </w:rPr>
        <w:t xml:space="preserve"> учебно-методических и т.д.</w:t>
      </w:r>
      <w:r>
        <w:rPr>
          <w:sz w:val="24"/>
          <w:szCs w:val="24"/>
        </w:rPr>
        <w:t xml:space="preserve"> </w:t>
      </w:r>
    </w:p>
    <w:p w:rsidR="00991C5D" w:rsidRPr="00991C5D" w:rsidRDefault="00991C5D" w:rsidP="00CA0911">
      <w:pPr>
        <w:pStyle w:val="a5"/>
        <w:widowControl w:val="0"/>
        <w:numPr>
          <w:ilvl w:val="1"/>
          <w:numId w:val="6"/>
        </w:numPr>
        <w:tabs>
          <w:tab w:val="left" w:pos="1477"/>
        </w:tabs>
        <w:autoSpaceDE w:val="0"/>
        <w:autoSpaceDN w:val="0"/>
        <w:spacing w:before="2"/>
        <w:ind w:right="114" w:firstLine="0"/>
        <w:contextualSpacing w:val="0"/>
        <w:jc w:val="both"/>
        <w:rPr>
          <w:rFonts w:ascii="Times New Roman" w:hAnsi="Times New Roman" w:cs="Times New Roman"/>
        </w:rPr>
      </w:pPr>
      <w:r w:rsidRPr="00991C5D">
        <w:rPr>
          <w:rFonts w:ascii="Times New Roman" w:hAnsi="Times New Roman" w:cs="Times New Roman"/>
        </w:rPr>
        <w:t xml:space="preserve">В качестве </w:t>
      </w:r>
      <w:r w:rsidRPr="00991C5D">
        <w:rPr>
          <w:rFonts w:ascii="Times New Roman" w:hAnsi="Times New Roman" w:cs="Times New Roman"/>
          <w:spacing w:val="2"/>
        </w:rPr>
        <w:t xml:space="preserve">иностранного </w:t>
      </w:r>
      <w:r w:rsidRPr="00991C5D">
        <w:rPr>
          <w:rFonts w:ascii="Times New Roman" w:hAnsi="Times New Roman" w:cs="Times New Roman"/>
        </w:rPr>
        <w:t xml:space="preserve">языка в </w:t>
      </w:r>
      <w:r w:rsidR="00B22485" w:rsidRPr="00B22485">
        <w:rPr>
          <w:rFonts w:ascii="Times New Roman" w:hAnsi="Times New Roman" w:cs="Times New Roman"/>
        </w:rPr>
        <w:t>Учреждении</w:t>
      </w:r>
      <w:r w:rsidRPr="00991C5D">
        <w:rPr>
          <w:rFonts w:ascii="Times New Roman" w:hAnsi="Times New Roman" w:cs="Times New Roman"/>
        </w:rPr>
        <w:t xml:space="preserve"> </w:t>
      </w:r>
      <w:r w:rsidRPr="00991C5D">
        <w:rPr>
          <w:rFonts w:ascii="Times New Roman" w:hAnsi="Times New Roman" w:cs="Times New Roman"/>
          <w:spacing w:val="2"/>
        </w:rPr>
        <w:t xml:space="preserve">преподается английский </w:t>
      </w:r>
      <w:r w:rsidRPr="00991C5D">
        <w:rPr>
          <w:rFonts w:ascii="Times New Roman" w:hAnsi="Times New Roman" w:cs="Times New Roman"/>
        </w:rPr>
        <w:t xml:space="preserve">язык. </w:t>
      </w:r>
    </w:p>
    <w:p w:rsidR="00666DBB" w:rsidRDefault="00666DBB" w:rsidP="00CA0911">
      <w:pPr>
        <w:pStyle w:val="a3"/>
        <w:numPr>
          <w:ilvl w:val="1"/>
          <w:numId w:val="6"/>
        </w:numPr>
        <w:tabs>
          <w:tab w:val="left" w:pos="851"/>
        </w:tabs>
        <w:spacing w:line="240" w:lineRule="auto"/>
        <w:ind w:firstLine="0"/>
        <w:rPr>
          <w:sz w:val="24"/>
          <w:szCs w:val="24"/>
        </w:rPr>
      </w:pPr>
      <w:r w:rsidRPr="00991C5D">
        <w:rPr>
          <w:sz w:val="24"/>
          <w:szCs w:val="24"/>
        </w:rPr>
        <w:t xml:space="preserve">В </w:t>
      </w:r>
      <w:r w:rsidR="00740F13" w:rsidRPr="00991C5D">
        <w:rPr>
          <w:sz w:val="24"/>
          <w:szCs w:val="24"/>
        </w:rPr>
        <w:t>качестве второго иностранного языка</w:t>
      </w:r>
      <w:r w:rsidR="00AB0061">
        <w:rPr>
          <w:sz w:val="24"/>
          <w:szCs w:val="24"/>
        </w:rPr>
        <w:t>,</w:t>
      </w:r>
      <w:r w:rsidR="00740F13" w:rsidRPr="00991C5D">
        <w:rPr>
          <w:sz w:val="24"/>
          <w:szCs w:val="24"/>
        </w:rPr>
        <w:t xml:space="preserve"> </w:t>
      </w:r>
      <w:r w:rsidR="00991C5D" w:rsidRPr="00991C5D">
        <w:rPr>
          <w:sz w:val="24"/>
          <w:szCs w:val="24"/>
        </w:rPr>
        <w:t>на уровне основного общего образования</w:t>
      </w:r>
      <w:r w:rsidR="00AB0061">
        <w:rPr>
          <w:sz w:val="24"/>
          <w:szCs w:val="24"/>
        </w:rPr>
        <w:t>,</w:t>
      </w:r>
      <w:r w:rsidR="00991C5D" w:rsidRPr="00991C5D">
        <w:rPr>
          <w:sz w:val="24"/>
          <w:szCs w:val="24"/>
        </w:rPr>
        <w:t xml:space="preserve"> </w:t>
      </w:r>
      <w:r w:rsidR="00740F13" w:rsidRPr="00991C5D">
        <w:rPr>
          <w:sz w:val="24"/>
          <w:szCs w:val="24"/>
        </w:rPr>
        <w:t>преподается немецкий язык</w:t>
      </w:r>
      <w:r w:rsidRPr="00991C5D">
        <w:rPr>
          <w:sz w:val="24"/>
          <w:szCs w:val="24"/>
        </w:rPr>
        <w:t>.</w:t>
      </w:r>
    </w:p>
    <w:p w:rsidR="00991C5D" w:rsidRDefault="00991C5D" w:rsidP="00CA0911">
      <w:pPr>
        <w:pStyle w:val="a5"/>
        <w:widowControl w:val="0"/>
        <w:numPr>
          <w:ilvl w:val="1"/>
          <w:numId w:val="6"/>
        </w:numPr>
        <w:tabs>
          <w:tab w:val="left" w:pos="1258"/>
        </w:tabs>
        <w:autoSpaceDE w:val="0"/>
        <w:autoSpaceDN w:val="0"/>
        <w:ind w:right="110" w:firstLine="0"/>
        <w:contextualSpacing w:val="0"/>
        <w:jc w:val="both"/>
        <w:rPr>
          <w:rFonts w:ascii="Times New Roman" w:hAnsi="Times New Roman" w:cs="Times New Roman"/>
        </w:rPr>
      </w:pPr>
      <w:r w:rsidRPr="00991C5D">
        <w:rPr>
          <w:rFonts w:ascii="Times New Roman" w:hAnsi="Times New Roman" w:cs="Times New Roman"/>
        </w:rPr>
        <w:t xml:space="preserve">В образовательном </w:t>
      </w:r>
      <w:r w:rsidRPr="00991C5D">
        <w:rPr>
          <w:rFonts w:ascii="Times New Roman" w:hAnsi="Times New Roman" w:cs="Times New Roman"/>
          <w:spacing w:val="2"/>
        </w:rPr>
        <w:t xml:space="preserve">процессе </w:t>
      </w:r>
      <w:r w:rsidRPr="00991C5D">
        <w:rPr>
          <w:rFonts w:ascii="Times New Roman" w:hAnsi="Times New Roman" w:cs="Times New Roman"/>
        </w:rPr>
        <w:t xml:space="preserve">в части изучения </w:t>
      </w:r>
      <w:r w:rsidRPr="00991C5D">
        <w:rPr>
          <w:rFonts w:ascii="Times New Roman" w:hAnsi="Times New Roman" w:cs="Times New Roman"/>
          <w:spacing w:val="3"/>
        </w:rPr>
        <w:t xml:space="preserve">иностранного </w:t>
      </w:r>
      <w:r w:rsidRPr="00991C5D">
        <w:rPr>
          <w:rFonts w:ascii="Times New Roman" w:hAnsi="Times New Roman" w:cs="Times New Roman"/>
        </w:rPr>
        <w:t xml:space="preserve">языка </w:t>
      </w:r>
      <w:r w:rsidR="00B22485">
        <w:rPr>
          <w:rFonts w:ascii="Times New Roman" w:hAnsi="Times New Roman" w:cs="Times New Roman"/>
        </w:rPr>
        <w:t>Учреждение</w:t>
      </w:r>
      <w:r w:rsidRPr="00B22485">
        <w:rPr>
          <w:rFonts w:ascii="Times New Roman" w:hAnsi="Times New Roman" w:cs="Times New Roman"/>
        </w:rPr>
        <w:t xml:space="preserve"> </w:t>
      </w:r>
      <w:r w:rsidRPr="00991C5D">
        <w:rPr>
          <w:rFonts w:ascii="Times New Roman" w:hAnsi="Times New Roman" w:cs="Times New Roman"/>
        </w:rPr>
        <w:t xml:space="preserve">для </w:t>
      </w:r>
      <w:r w:rsidRPr="00991C5D">
        <w:rPr>
          <w:rFonts w:ascii="Times New Roman" w:hAnsi="Times New Roman" w:cs="Times New Roman"/>
          <w:spacing w:val="2"/>
        </w:rPr>
        <w:t xml:space="preserve">использования </w:t>
      </w:r>
      <w:r w:rsidRPr="00991C5D">
        <w:rPr>
          <w:rFonts w:ascii="Times New Roman" w:hAnsi="Times New Roman" w:cs="Times New Roman"/>
        </w:rPr>
        <w:t xml:space="preserve">при </w:t>
      </w:r>
      <w:r w:rsidRPr="00991C5D">
        <w:rPr>
          <w:rFonts w:ascii="Times New Roman" w:hAnsi="Times New Roman" w:cs="Times New Roman"/>
          <w:spacing w:val="2"/>
        </w:rPr>
        <w:t xml:space="preserve">реализации </w:t>
      </w:r>
      <w:r w:rsidRPr="00991C5D">
        <w:rPr>
          <w:rFonts w:ascii="Times New Roman" w:hAnsi="Times New Roman" w:cs="Times New Roman"/>
        </w:rPr>
        <w:t xml:space="preserve">указанных образовательных </w:t>
      </w:r>
      <w:r w:rsidRPr="00991C5D">
        <w:rPr>
          <w:rFonts w:ascii="Times New Roman" w:hAnsi="Times New Roman" w:cs="Times New Roman"/>
          <w:spacing w:val="2"/>
        </w:rPr>
        <w:t xml:space="preserve">программ выбирает </w:t>
      </w:r>
      <w:r w:rsidRPr="00991C5D">
        <w:rPr>
          <w:rFonts w:ascii="Times New Roman" w:hAnsi="Times New Roman" w:cs="Times New Roman"/>
        </w:rPr>
        <w:t xml:space="preserve">учебники из числа входящих в федеральный </w:t>
      </w:r>
      <w:r w:rsidRPr="00991C5D">
        <w:rPr>
          <w:rFonts w:ascii="Times New Roman" w:hAnsi="Times New Roman" w:cs="Times New Roman"/>
          <w:spacing w:val="2"/>
        </w:rPr>
        <w:t xml:space="preserve">перечень </w:t>
      </w:r>
      <w:r w:rsidRPr="00991C5D">
        <w:rPr>
          <w:rFonts w:ascii="Times New Roman" w:hAnsi="Times New Roman" w:cs="Times New Roman"/>
        </w:rPr>
        <w:t xml:space="preserve">учебников, рекомендуемых к использованию при реализации имеющих государственную аккредитацию </w:t>
      </w:r>
      <w:r w:rsidRPr="00991C5D">
        <w:rPr>
          <w:rFonts w:ascii="Times New Roman" w:hAnsi="Times New Roman" w:cs="Times New Roman"/>
          <w:spacing w:val="2"/>
        </w:rPr>
        <w:t xml:space="preserve">образовательных </w:t>
      </w:r>
      <w:r w:rsidRPr="00991C5D">
        <w:rPr>
          <w:rFonts w:ascii="Times New Roman" w:hAnsi="Times New Roman" w:cs="Times New Roman"/>
        </w:rPr>
        <w:t xml:space="preserve">программ начального общего, </w:t>
      </w:r>
      <w:r w:rsidRPr="00991C5D">
        <w:rPr>
          <w:rFonts w:ascii="Times New Roman" w:hAnsi="Times New Roman" w:cs="Times New Roman"/>
          <w:spacing w:val="2"/>
        </w:rPr>
        <w:t xml:space="preserve">основного </w:t>
      </w:r>
      <w:r w:rsidRPr="00991C5D">
        <w:rPr>
          <w:rFonts w:ascii="Times New Roman" w:hAnsi="Times New Roman" w:cs="Times New Roman"/>
        </w:rPr>
        <w:t xml:space="preserve">общего, </w:t>
      </w:r>
      <w:r w:rsidRPr="00991C5D">
        <w:rPr>
          <w:rFonts w:ascii="Times New Roman" w:hAnsi="Times New Roman" w:cs="Times New Roman"/>
          <w:spacing w:val="2"/>
        </w:rPr>
        <w:t xml:space="preserve">среднего </w:t>
      </w:r>
      <w:r w:rsidRPr="00991C5D">
        <w:rPr>
          <w:rFonts w:ascii="Times New Roman" w:hAnsi="Times New Roman" w:cs="Times New Roman"/>
        </w:rPr>
        <w:t>общего</w:t>
      </w:r>
      <w:r w:rsidRPr="00991C5D">
        <w:rPr>
          <w:rFonts w:ascii="Times New Roman" w:hAnsi="Times New Roman" w:cs="Times New Roman"/>
          <w:spacing w:val="6"/>
        </w:rPr>
        <w:t xml:space="preserve"> </w:t>
      </w:r>
      <w:r w:rsidRPr="00991C5D">
        <w:rPr>
          <w:rFonts w:ascii="Times New Roman" w:hAnsi="Times New Roman" w:cs="Times New Roman"/>
        </w:rPr>
        <w:t>образования.</w:t>
      </w:r>
    </w:p>
    <w:p w:rsidR="00DF73E5" w:rsidRPr="0058443E" w:rsidRDefault="00DF73E5" w:rsidP="00CA0911">
      <w:pPr>
        <w:shd w:val="clear" w:color="auto" w:fill="FFFFFF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DF73E5" w:rsidRPr="009E00B4" w:rsidRDefault="00DF73E5" w:rsidP="00CA0911">
      <w:pPr>
        <w:pStyle w:val="a5"/>
        <w:numPr>
          <w:ilvl w:val="0"/>
          <w:numId w:val="6"/>
        </w:numPr>
        <w:shd w:val="clear" w:color="auto" w:fill="FFFFFF"/>
        <w:ind w:firstLine="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Использование языков в деятельности</w:t>
      </w:r>
      <w:r w:rsidRPr="00B2248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B22485">
        <w:rPr>
          <w:rFonts w:ascii="Times New Roman" w:hAnsi="Times New Roman" w:cs="Times New Roman"/>
          <w:b/>
        </w:rPr>
        <w:t>Учреждения</w:t>
      </w:r>
    </w:p>
    <w:p w:rsidR="00DF73E5" w:rsidRPr="00AB0061" w:rsidRDefault="00DF73E5" w:rsidP="00CA0911">
      <w:pPr>
        <w:pStyle w:val="a5"/>
        <w:widowControl w:val="0"/>
        <w:numPr>
          <w:ilvl w:val="1"/>
          <w:numId w:val="6"/>
        </w:numPr>
        <w:tabs>
          <w:tab w:val="left" w:pos="1330"/>
        </w:tabs>
        <w:autoSpaceDE w:val="0"/>
        <w:autoSpaceDN w:val="0"/>
        <w:spacing w:before="61"/>
        <w:ind w:right="113" w:firstLine="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AB0061">
        <w:rPr>
          <w:rFonts w:ascii="Times New Roman" w:hAnsi="Times New Roman" w:cs="Times New Roman"/>
        </w:rPr>
        <w:t xml:space="preserve">Наружное и </w:t>
      </w:r>
      <w:r w:rsidRPr="00AB0061">
        <w:rPr>
          <w:rFonts w:ascii="Times New Roman" w:hAnsi="Times New Roman" w:cs="Times New Roman"/>
          <w:spacing w:val="2"/>
        </w:rPr>
        <w:t xml:space="preserve">внутреннее </w:t>
      </w:r>
      <w:r w:rsidRPr="00B22485">
        <w:rPr>
          <w:rFonts w:ascii="Times New Roman" w:hAnsi="Times New Roman" w:cs="Times New Roman"/>
          <w:spacing w:val="2"/>
        </w:rPr>
        <w:t xml:space="preserve">оформление </w:t>
      </w:r>
      <w:r w:rsidR="00B22485">
        <w:rPr>
          <w:rFonts w:ascii="Times New Roman" w:hAnsi="Times New Roman" w:cs="Times New Roman"/>
        </w:rPr>
        <w:t>Учреждения</w:t>
      </w:r>
      <w:r w:rsidRPr="00AB0061">
        <w:rPr>
          <w:rFonts w:ascii="Times New Roman" w:hAnsi="Times New Roman" w:cs="Times New Roman"/>
        </w:rPr>
        <w:t xml:space="preserve"> (вывески, бланки, печати, штампы, указатели, </w:t>
      </w:r>
      <w:r w:rsidRPr="00AB0061">
        <w:rPr>
          <w:rFonts w:ascii="Times New Roman" w:hAnsi="Times New Roman" w:cs="Times New Roman"/>
          <w:spacing w:val="2"/>
        </w:rPr>
        <w:t xml:space="preserve">наименования </w:t>
      </w:r>
      <w:r w:rsidRPr="00AB0061">
        <w:rPr>
          <w:rFonts w:ascii="Times New Roman" w:hAnsi="Times New Roman" w:cs="Times New Roman"/>
        </w:rPr>
        <w:t xml:space="preserve">кабинетов, </w:t>
      </w:r>
      <w:r w:rsidRPr="00AB0061">
        <w:rPr>
          <w:rFonts w:ascii="Times New Roman" w:hAnsi="Times New Roman" w:cs="Times New Roman"/>
          <w:spacing w:val="2"/>
        </w:rPr>
        <w:t xml:space="preserve">помещений </w:t>
      </w:r>
      <w:r w:rsidRPr="00AB0061">
        <w:rPr>
          <w:rFonts w:ascii="Times New Roman" w:hAnsi="Times New Roman" w:cs="Times New Roman"/>
        </w:rPr>
        <w:t xml:space="preserve">и т.д.) </w:t>
      </w:r>
      <w:r w:rsidRPr="00AB0061">
        <w:rPr>
          <w:rFonts w:ascii="Times New Roman" w:hAnsi="Times New Roman" w:cs="Times New Roman"/>
          <w:spacing w:val="2"/>
        </w:rPr>
        <w:t>обеспечивается</w:t>
      </w:r>
      <w:r w:rsidRPr="00AB0061">
        <w:rPr>
          <w:rFonts w:ascii="Times New Roman" w:hAnsi="Times New Roman" w:cs="Times New Roman"/>
          <w:spacing w:val="61"/>
        </w:rPr>
        <w:t xml:space="preserve"> </w:t>
      </w:r>
      <w:r w:rsidRPr="00AB0061">
        <w:rPr>
          <w:rFonts w:ascii="Times New Roman" w:hAnsi="Times New Roman" w:cs="Times New Roman"/>
        </w:rPr>
        <w:t>на</w:t>
      </w:r>
      <w:r w:rsidR="00AB0061">
        <w:rPr>
          <w:rFonts w:ascii="Times New Roman" w:hAnsi="Times New Roman" w:cs="Times New Roman"/>
        </w:rPr>
        <w:t xml:space="preserve"> </w:t>
      </w:r>
      <w:r w:rsidRPr="00AB0061">
        <w:rPr>
          <w:rFonts w:ascii="Times New Roman" w:hAnsi="Times New Roman" w:cs="Times New Roman"/>
        </w:rPr>
        <w:t>русском и татарском языках.</w:t>
      </w:r>
      <w:proofErr w:type="gramEnd"/>
    </w:p>
    <w:p w:rsidR="00DF73E5" w:rsidRDefault="00DF73E5" w:rsidP="00CA0911">
      <w:pPr>
        <w:pStyle w:val="a5"/>
        <w:widowControl w:val="0"/>
        <w:numPr>
          <w:ilvl w:val="1"/>
          <w:numId w:val="6"/>
        </w:numPr>
        <w:tabs>
          <w:tab w:val="left" w:pos="1254"/>
        </w:tabs>
        <w:autoSpaceDE w:val="0"/>
        <w:autoSpaceDN w:val="0"/>
        <w:spacing w:before="1"/>
        <w:ind w:right="101" w:firstLine="0"/>
        <w:contextualSpacing w:val="0"/>
        <w:jc w:val="both"/>
        <w:rPr>
          <w:rFonts w:ascii="Times New Roman" w:hAnsi="Times New Roman" w:cs="Times New Roman"/>
        </w:rPr>
      </w:pPr>
      <w:r w:rsidRPr="00AB0061">
        <w:rPr>
          <w:rFonts w:ascii="Times New Roman" w:hAnsi="Times New Roman" w:cs="Times New Roman"/>
        </w:rPr>
        <w:t xml:space="preserve">Документы учащихся об основном общем, </w:t>
      </w:r>
      <w:r w:rsidRPr="00AB0061">
        <w:rPr>
          <w:rFonts w:ascii="Times New Roman" w:hAnsi="Times New Roman" w:cs="Times New Roman"/>
          <w:spacing w:val="2"/>
        </w:rPr>
        <w:t xml:space="preserve">среднем </w:t>
      </w:r>
      <w:r w:rsidRPr="00AB0061">
        <w:rPr>
          <w:rFonts w:ascii="Times New Roman" w:hAnsi="Times New Roman" w:cs="Times New Roman"/>
        </w:rPr>
        <w:t>общем образовании оформляются на русском</w:t>
      </w:r>
      <w:r w:rsidRPr="00AB0061">
        <w:rPr>
          <w:rFonts w:ascii="Times New Roman" w:hAnsi="Times New Roman" w:cs="Times New Roman"/>
          <w:spacing w:val="11"/>
        </w:rPr>
        <w:t xml:space="preserve"> </w:t>
      </w:r>
      <w:r w:rsidRPr="00AB0061">
        <w:rPr>
          <w:rFonts w:ascii="Times New Roman" w:hAnsi="Times New Roman" w:cs="Times New Roman"/>
        </w:rPr>
        <w:t>языке.</w:t>
      </w:r>
    </w:p>
    <w:p w:rsidR="00AB0061" w:rsidRPr="00CA0911" w:rsidRDefault="00AB0061" w:rsidP="00CA0911">
      <w:pPr>
        <w:widowControl w:val="0"/>
        <w:tabs>
          <w:tab w:val="left" w:pos="1254"/>
        </w:tabs>
        <w:autoSpaceDE w:val="0"/>
        <w:autoSpaceDN w:val="0"/>
        <w:spacing w:before="1"/>
        <w:ind w:left="720" w:right="101"/>
        <w:jc w:val="both"/>
        <w:rPr>
          <w:rFonts w:ascii="Times New Roman" w:hAnsi="Times New Roman" w:cs="Times New Roman"/>
        </w:rPr>
      </w:pPr>
    </w:p>
    <w:p w:rsidR="00AB0061" w:rsidRDefault="00E0719B" w:rsidP="00CA0911">
      <w:pPr>
        <w:pStyle w:val="a5"/>
        <w:numPr>
          <w:ilvl w:val="0"/>
          <w:numId w:val="6"/>
        </w:numPr>
        <w:shd w:val="clear" w:color="auto" w:fill="FFFFFF"/>
        <w:ind w:firstLine="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Заключение </w:t>
      </w:r>
    </w:p>
    <w:p w:rsidR="00AB0061" w:rsidRPr="00AB0061" w:rsidRDefault="00AB0061" w:rsidP="00CA0911">
      <w:pPr>
        <w:pStyle w:val="a5"/>
        <w:widowControl w:val="0"/>
        <w:numPr>
          <w:ilvl w:val="1"/>
          <w:numId w:val="6"/>
        </w:numPr>
        <w:tabs>
          <w:tab w:val="left" w:pos="1254"/>
        </w:tabs>
        <w:autoSpaceDE w:val="0"/>
        <w:autoSpaceDN w:val="0"/>
        <w:ind w:right="104" w:firstLine="0"/>
        <w:contextualSpacing w:val="0"/>
        <w:jc w:val="both"/>
        <w:rPr>
          <w:rFonts w:ascii="Times New Roman" w:hAnsi="Times New Roman" w:cs="Times New Roman"/>
        </w:rPr>
      </w:pPr>
      <w:r w:rsidRPr="00AB0061">
        <w:rPr>
          <w:rFonts w:ascii="Times New Roman" w:hAnsi="Times New Roman" w:cs="Times New Roman"/>
        </w:rPr>
        <w:t xml:space="preserve">Настоящее </w:t>
      </w:r>
      <w:r w:rsidRPr="00AB0061">
        <w:rPr>
          <w:rFonts w:ascii="Times New Roman" w:hAnsi="Times New Roman" w:cs="Times New Roman"/>
          <w:spacing w:val="2"/>
        </w:rPr>
        <w:t xml:space="preserve">Положение </w:t>
      </w:r>
      <w:r w:rsidRPr="00AB0061">
        <w:rPr>
          <w:rFonts w:ascii="Times New Roman" w:hAnsi="Times New Roman" w:cs="Times New Roman"/>
        </w:rPr>
        <w:t xml:space="preserve">вступает в силу с момента утверждения. Внесение </w:t>
      </w:r>
      <w:r w:rsidRPr="00AB0061">
        <w:rPr>
          <w:rFonts w:ascii="Times New Roman" w:hAnsi="Times New Roman" w:cs="Times New Roman"/>
          <w:spacing w:val="2"/>
        </w:rPr>
        <w:t xml:space="preserve">дополнений </w:t>
      </w:r>
      <w:r w:rsidRPr="00AB0061">
        <w:rPr>
          <w:rFonts w:ascii="Times New Roman" w:hAnsi="Times New Roman" w:cs="Times New Roman"/>
        </w:rPr>
        <w:t xml:space="preserve">и </w:t>
      </w:r>
      <w:r w:rsidRPr="00AB0061">
        <w:rPr>
          <w:rFonts w:ascii="Times New Roman" w:hAnsi="Times New Roman" w:cs="Times New Roman"/>
          <w:spacing w:val="2"/>
        </w:rPr>
        <w:t xml:space="preserve">изменений </w:t>
      </w:r>
      <w:r w:rsidRPr="00AB0061">
        <w:rPr>
          <w:rFonts w:ascii="Times New Roman" w:hAnsi="Times New Roman" w:cs="Times New Roman"/>
        </w:rPr>
        <w:t xml:space="preserve">в Положение производится на </w:t>
      </w:r>
      <w:r w:rsidRPr="00AB0061">
        <w:rPr>
          <w:rFonts w:ascii="Times New Roman" w:hAnsi="Times New Roman" w:cs="Times New Roman"/>
          <w:spacing w:val="2"/>
        </w:rPr>
        <w:t xml:space="preserve">заседании </w:t>
      </w:r>
      <w:r w:rsidR="004D2495">
        <w:rPr>
          <w:rFonts w:ascii="Times New Roman" w:hAnsi="Times New Roman" w:cs="Times New Roman"/>
        </w:rPr>
        <w:t>С</w:t>
      </w:r>
      <w:r w:rsidRPr="00AB0061">
        <w:rPr>
          <w:rFonts w:ascii="Times New Roman" w:hAnsi="Times New Roman" w:cs="Times New Roman"/>
        </w:rPr>
        <w:t xml:space="preserve">овета </w:t>
      </w:r>
      <w:r w:rsidR="00B22485">
        <w:rPr>
          <w:rFonts w:ascii="Times New Roman" w:hAnsi="Times New Roman" w:cs="Times New Roman"/>
        </w:rPr>
        <w:t>Учреждения</w:t>
      </w:r>
      <w:r w:rsidR="008B2ABB">
        <w:rPr>
          <w:rFonts w:ascii="Times New Roman" w:hAnsi="Times New Roman" w:cs="Times New Roman"/>
        </w:rPr>
        <w:t xml:space="preserve"> с учетом мнения родителей (законных представителей)</w:t>
      </w:r>
      <w:r w:rsidR="0010629F">
        <w:rPr>
          <w:rFonts w:ascii="Times New Roman" w:hAnsi="Times New Roman" w:cs="Times New Roman"/>
        </w:rPr>
        <w:t xml:space="preserve"> </w:t>
      </w:r>
      <w:r w:rsidR="008B2ABB">
        <w:rPr>
          <w:rFonts w:ascii="Times New Roman" w:hAnsi="Times New Roman" w:cs="Times New Roman"/>
        </w:rPr>
        <w:t>обучающихся и самих обучающихся (на уровне среднего общего образования)</w:t>
      </w:r>
      <w:r w:rsidRPr="00AB0061">
        <w:rPr>
          <w:rFonts w:ascii="Times New Roman" w:hAnsi="Times New Roman" w:cs="Times New Roman"/>
        </w:rPr>
        <w:t xml:space="preserve"> в соответствии с </w:t>
      </w:r>
      <w:r w:rsidRPr="00AB0061">
        <w:rPr>
          <w:rFonts w:ascii="Times New Roman" w:hAnsi="Times New Roman" w:cs="Times New Roman"/>
          <w:spacing w:val="2"/>
        </w:rPr>
        <w:t xml:space="preserve">требованиями </w:t>
      </w:r>
      <w:r w:rsidRPr="00AB0061">
        <w:rPr>
          <w:rFonts w:ascii="Times New Roman" w:hAnsi="Times New Roman" w:cs="Times New Roman"/>
        </w:rPr>
        <w:t xml:space="preserve">действующего законодательства. Положение действительно до </w:t>
      </w:r>
      <w:r w:rsidRPr="00AB0061">
        <w:rPr>
          <w:rFonts w:ascii="Times New Roman" w:hAnsi="Times New Roman" w:cs="Times New Roman"/>
          <w:spacing w:val="2"/>
        </w:rPr>
        <w:t>принятия</w:t>
      </w:r>
      <w:r w:rsidRPr="00AB0061">
        <w:rPr>
          <w:rFonts w:ascii="Times New Roman" w:hAnsi="Times New Roman" w:cs="Times New Roman"/>
          <w:spacing w:val="28"/>
        </w:rPr>
        <w:t xml:space="preserve"> </w:t>
      </w:r>
      <w:r w:rsidRPr="00AB0061">
        <w:rPr>
          <w:rFonts w:ascii="Times New Roman" w:hAnsi="Times New Roman" w:cs="Times New Roman"/>
          <w:spacing w:val="2"/>
        </w:rPr>
        <w:t>нового.</w:t>
      </w:r>
    </w:p>
    <w:p w:rsidR="00AB0061" w:rsidRPr="00AB0061" w:rsidRDefault="00AB0061" w:rsidP="00CA0911">
      <w:pPr>
        <w:pStyle w:val="a5"/>
        <w:widowControl w:val="0"/>
        <w:numPr>
          <w:ilvl w:val="1"/>
          <w:numId w:val="6"/>
        </w:numPr>
        <w:tabs>
          <w:tab w:val="left" w:pos="1254"/>
        </w:tabs>
        <w:autoSpaceDE w:val="0"/>
        <w:autoSpaceDN w:val="0"/>
        <w:ind w:right="104" w:firstLine="0"/>
        <w:contextualSpacing w:val="0"/>
        <w:jc w:val="both"/>
        <w:rPr>
          <w:rFonts w:ascii="Times New Roman" w:hAnsi="Times New Roman" w:cs="Times New Roman"/>
        </w:rPr>
      </w:pPr>
      <w:r w:rsidRPr="00AB0061">
        <w:rPr>
          <w:rFonts w:ascii="Times New Roman" w:hAnsi="Times New Roman" w:cs="Times New Roman"/>
        </w:rPr>
        <w:t xml:space="preserve">Настоящее </w:t>
      </w:r>
      <w:r w:rsidRPr="00AB0061">
        <w:rPr>
          <w:rFonts w:ascii="Times New Roman" w:hAnsi="Times New Roman" w:cs="Times New Roman"/>
          <w:spacing w:val="2"/>
        </w:rPr>
        <w:t xml:space="preserve">Положение </w:t>
      </w:r>
      <w:r w:rsidRPr="00AB0061">
        <w:rPr>
          <w:rFonts w:ascii="Times New Roman" w:hAnsi="Times New Roman" w:cs="Times New Roman"/>
        </w:rPr>
        <w:t xml:space="preserve">обязательно для </w:t>
      </w:r>
      <w:r w:rsidRPr="00AB0061">
        <w:rPr>
          <w:rFonts w:ascii="Times New Roman" w:hAnsi="Times New Roman" w:cs="Times New Roman"/>
          <w:spacing w:val="2"/>
        </w:rPr>
        <w:t xml:space="preserve">исполнения </w:t>
      </w:r>
      <w:r w:rsidRPr="00AB0061">
        <w:rPr>
          <w:rFonts w:ascii="Times New Roman" w:hAnsi="Times New Roman" w:cs="Times New Roman"/>
        </w:rPr>
        <w:t>всеми участниками образовательных</w:t>
      </w:r>
      <w:r w:rsidRPr="00AB0061">
        <w:rPr>
          <w:rFonts w:ascii="Times New Roman" w:hAnsi="Times New Roman" w:cs="Times New Roman"/>
          <w:spacing w:val="4"/>
        </w:rPr>
        <w:t xml:space="preserve"> </w:t>
      </w:r>
      <w:r w:rsidRPr="00AB0061">
        <w:rPr>
          <w:rFonts w:ascii="Times New Roman" w:hAnsi="Times New Roman" w:cs="Times New Roman"/>
        </w:rPr>
        <w:t>отношений.</w:t>
      </w:r>
    </w:p>
    <w:p w:rsidR="00AB0061" w:rsidRPr="00AB0061" w:rsidRDefault="00B22485" w:rsidP="00CA0911">
      <w:pPr>
        <w:pStyle w:val="a5"/>
        <w:widowControl w:val="0"/>
        <w:numPr>
          <w:ilvl w:val="1"/>
          <w:numId w:val="6"/>
        </w:numPr>
        <w:tabs>
          <w:tab w:val="left" w:pos="1254"/>
        </w:tabs>
        <w:autoSpaceDE w:val="0"/>
        <w:autoSpaceDN w:val="0"/>
        <w:spacing w:before="1"/>
        <w:ind w:right="100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</w:t>
      </w:r>
      <w:r w:rsidR="00AB0061" w:rsidRPr="00AB0061">
        <w:rPr>
          <w:rFonts w:ascii="Times New Roman" w:hAnsi="Times New Roman" w:cs="Times New Roman"/>
          <w:spacing w:val="2"/>
        </w:rPr>
        <w:t xml:space="preserve"> </w:t>
      </w:r>
      <w:r w:rsidR="00AB0061" w:rsidRPr="00AB0061">
        <w:rPr>
          <w:rFonts w:ascii="Times New Roman" w:hAnsi="Times New Roman" w:cs="Times New Roman"/>
        </w:rPr>
        <w:t xml:space="preserve">размещает </w:t>
      </w:r>
      <w:r w:rsidR="00AB0061" w:rsidRPr="00AB0061">
        <w:rPr>
          <w:rFonts w:ascii="Times New Roman" w:hAnsi="Times New Roman" w:cs="Times New Roman"/>
          <w:spacing w:val="2"/>
        </w:rPr>
        <w:t xml:space="preserve">информацию </w:t>
      </w:r>
      <w:r w:rsidR="00AB0061" w:rsidRPr="00AB0061">
        <w:rPr>
          <w:rFonts w:ascii="Times New Roman" w:hAnsi="Times New Roman" w:cs="Times New Roman"/>
        </w:rPr>
        <w:t xml:space="preserve">о языках </w:t>
      </w:r>
      <w:r w:rsidR="0010629F">
        <w:rPr>
          <w:rFonts w:ascii="Times New Roman" w:hAnsi="Times New Roman" w:cs="Times New Roman"/>
        </w:rPr>
        <w:t xml:space="preserve">образования, языках изучения </w:t>
      </w:r>
      <w:r w:rsidR="00AB0061" w:rsidRPr="00AB0061">
        <w:rPr>
          <w:rFonts w:ascii="Times New Roman" w:hAnsi="Times New Roman" w:cs="Times New Roman"/>
        </w:rPr>
        <w:t xml:space="preserve">на официальном сайте </w:t>
      </w:r>
      <w:r>
        <w:rPr>
          <w:rFonts w:ascii="Times New Roman" w:hAnsi="Times New Roman" w:cs="Times New Roman"/>
        </w:rPr>
        <w:t>Учреждения</w:t>
      </w:r>
      <w:r w:rsidR="00AB0061" w:rsidRPr="00AB0061">
        <w:rPr>
          <w:rFonts w:ascii="Times New Roman" w:hAnsi="Times New Roman" w:cs="Times New Roman"/>
        </w:rPr>
        <w:t xml:space="preserve"> в сети</w:t>
      </w:r>
      <w:r w:rsidR="00AB0061" w:rsidRPr="00AB0061">
        <w:rPr>
          <w:rFonts w:ascii="Times New Roman" w:hAnsi="Times New Roman" w:cs="Times New Roman"/>
          <w:spacing w:val="22"/>
        </w:rPr>
        <w:t xml:space="preserve"> </w:t>
      </w:r>
      <w:r w:rsidR="00AB0061" w:rsidRPr="00AB0061">
        <w:rPr>
          <w:rFonts w:ascii="Times New Roman" w:hAnsi="Times New Roman" w:cs="Times New Roman"/>
        </w:rPr>
        <w:t>Интернет.</w:t>
      </w:r>
    </w:p>
    <w:p w:rsidR="00AB0061" w:rsidRPr="009E00B4" w:rsidRDefault="00AB0061" w:rsidP="00CA0911">
      <w:pPr>
        <w:pStyle w:val="a5"/>
        <w:shd w:val="clear" w:color="auto" w:fill="FFFFFF"/>
        <w:ind w:left="435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DF73E5" w:rsidRPr="009E00B4" w:rsidRDefault="00DF73E5" w:rsidP="00CA0911">
      <w:pPr>
        <w:pStyle w:val="a3"/>
        <w:tabs>
          <w:tab w:val="left" w:pos="851"/>
        </w:tabs>
        <w:spacing w:line="240" w:lineRule="auto"/>
        <w:ind w:left="720" w:firstLine="0"/>
        <w:rPr>
          <w:sz w:val="24"/>
          <w:szCs w:val="24"/>
        </w:rPr>
      </w:pPr>
    </w:p>
    <w:p w:rsidR="00666DBB" w:rsidRPr="009E00B4" w:rsidRDefault="00666DBB" w:rsidP="00CA0911">
      <w:pPr>
        <w:pStyle w:val="a5"/>
        <w:shd w:val="clear" w:color="auto" w:fill="FFFFFF"/>
        <w:ind w:left="435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666DBB" w:rsidRDefault="00666DBB" w:rsidP="00CA0911">
      <w:pPr>
        <w:shd w:val="clear" w:color="auto" w:fill="FFFFFF"/>
        <w:tabs>
          <w:tab w:val="left" w:pos="150"/>
        </w:tabs>
        <w:ind w:left="20"/>
        <w:rPr>
          <w:rFonts w:ascii="Times New Roman" w:hAnsi="Times New Roman" w:cs="Times New Roman"/>
          <w:color w:val="auto"/>
        </w:rPr>
      </w:pPr>
    </w:p>
    <w:p w:rsidR="00C76D8E" w:rsidRPr="009E00B4" w:rsidRDefault="00C76D8E" w:rsidP="00CA0911">
      <w:pPr>
        <w:shd w:val="clear" w:color="auto" w:fill="FFFFFF"/>
        <w:tabs>
          <w:tab w:val="left" w:pos="150"/>
        </w:tabs>
        <w:ind w:left="20"/>
        <w:rPr>
          <w:rFonts w:ascii="Times New Roman" w:hAnsi="Times New Roman" w:cs="Times New Roman"/>
          <w:color w:val="auto"/>
        </w:rPr>
      </w:pPr>
      <w:bookmarkStart w:id="0" w:name="_GoBack"/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6479540" cy="8906393"/>
            <wp:effectExtent l="0" t="0" r="0" b="9525"/>
            <wp:docPr id="2" name="Рисунок 2" descr="C:\Users\7\Desktop\ОВЗ\язы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ОВЗ\язык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6DBB" w:rsidRPr="009E00B4" w:rsidRDefault="00666DBB" w:rsidP="00CA0911">
      <w:pPr>
        <w:pStyle w:val="51"/>
        <w:tabs>
          <w:tab w:val="left" w:pos="1325"/>
        </w:tabs>
        <w:spacing w:after="0" w:line="240" w:lineRule="auto"/>
        <w:rPr>
          <w:sz w:val="24"/>
          <w:szCs w:val="24"/>
        </w:rPr>
      </w:pPr>
    </w:p>
    <w:p w:rsidR="00666DBB" w:rsidRPr="009E00B4" w:rsidRDefault="00666DBB" w:rsidP="00CA0911">
      <w:pPr>
        <w:pStyle w:val="51"/>
        <w:tabs>
          <w:tab w:val="left" w:pos="1325"/>
        </w:tabs>
        <w:spacing w:after="0" w:line="240" w:lineRule="auto"/>
        <w:rPr>
          <w:sz w:val="24"/>
          <w:szCs w:val="24"/>
        </w:rPr>
      </w:pPr>
    </w:p>
    <w:p w:rsidR="00666DBB" w:rsidRPr="009E00B4" w:rsidRDefault="00666DBB" w:rsidP="00CA0911">
      <w:pPr>
        <w:pStyle w:val="51"/>
        <w:tabs>
          <w:tab w:val="left" w:pos="1325"/>
        </w:tabs>
        <w:spacing w:after="0" w:line="240" w:lineRule="auto"/>
        <w:rPr>
          <w:sz w:val="24"/>
          <w:szCs w:val="24"/>
        </w:rPr>
      </w:pPr>
    </w:p>
    <w:p w:rsidR="00666DBB" w:rsidRPr="009E00B4" w:rsidRDefault="00666DBB" w:rsidP="00CA0911">
      <w:pPr>
        <w:pStyle w:val="51"/>
        <w:tabs>
          <w:tab w:val="left" w:pos="1325"/>
        </w:tabs>
        <w:spacing w:after="0" w:line="240" w:lineRule="auto"/>
        <w:rPr>
          <w:sz w:val="24"/>
          <w:szCs w:val="24"/>
        </w:rPr>
      </w:pPr>
    </w:p>
    <w:p w:rsidR="00666DBB" w:rsidRPr="009E00B4" w:rsidRDefault="00666DBB" w:rsidP="00CA0911">
      <w:pPr>
        <w:pStyle w:val="51"/>
        <w:tabs>
          <w:tab w:val="left" w:pos="1325"/>
        </w:tabs>
        <w:spacing w:after="0" w:line="240" w:lineRule="auto"/>
        <w:rPr>
          <w:sz w:val="24"/>
          <w:szCs w:val="24"/>
        </w:rPr>
      </w:pPr>
    </w:p>
    <w:p w:rsidR="00666DBB" w:rsidRDefault="00666DBB" w:rsidP="00CA0911">
      <w:pPr>
        <w:pStyle w:val="51"/>
        <w:tabs>
          <w:tab w:val="left" w:pos="1325"/>
        </w:tabs>
        <w:spacing w:after="0" w:line="240" w:lineRule="auto"/>
      </w:pPr>
    </w:p>
    <w:p w:rsidR="002B7032" w:rsidRDefault="002B7032" w:rsidP="00CA0911"/>
    <w:sectPr w:rsidR="002B7032" w:rsidSect="00C92AD1">
      <w:pgSz w:w="11905" w:h="16837"/>
      <w:pgMar w:top="426" w:right="850" w:bottom="1134" w:left="851" w:header="1335" w:footer="115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</w:rPr>
    </w:lvl>
    <w:lvl w:ilvl="1" w:tplc="000F424B">
      <w:start w:val="1"/>
      <w:numFmt w:val="bullet"/>
      <w:lvlText w:val="-"/>
      <w:lvlJc w:val="left"/>
      <w:rPr>
        <w:sz w:val="28"/>
      </w:rPr>
    </w:lvl>
    <w:lvl w:ilvl="2" w:tplc="000F424C">
      <w:start w:val="1"/>
      <w:numFmt w:val="bullet"/>
      <w:lvlText w:val="-"/>
      <w:lvlJc w:val="left"/>
      <w:rPr>
        <w:sz w:val="28"/>
      </w:rPr>
    </w:lvl>
    <w:lvl w:ilvl="3" w:tplc="000F424D">
      <w:start w:val="1"/>
      <w:numFmt w:val="bullet"/>
      <w:lvlText w:val="-"/>
      <w:lvlJc w:val="left"/>
      <w:rPr>
        <w:sz w:val="28"/>
      </w:rPr>
    </w:lvl>
    <w:lvl w:ilvl="4" w:tplc="000F424E">
      <w:start w:val="1"/>
      <w:numFmt w:val="bullet"/>
      <w:lvlText w:val="-"/>
      <w:lvlJc w:val="left"/>
      <w:rPr>
        <w:sz w:val="28"/>
      </w:rPr>
    </w:lvl>
    <w:lvl w:ilvl="5" w:tplc="000F424F">
      <w:start w:val="1"/>
      <w:numFmt w:val="bullet"/>
      <w:lvlText w:val="-"/>
      <w:lvlJc w:val="left"/>
      <w:rPr>
        <w:sz w:val="28"/>
      </w:rPr>
    </w:lvl>
    <w:lvl w:ilvl="6" w:tplc="000F4250">
      <w:start w:val="1"/>
      <w:numFmt w:val="bullet"/>
      <w:lvlText w:val="-"/>
      <w:lvlJc w:val="left"/>
      <w:rPr>
        <w:sz w:val="28"/>
      </w:rPr>
    </w:lvl>
    <w:lvl w:ilvl="7" w:tplc="000F4251">
      <w:start w:val="1"/>
      <w:numFmt w:val="bullet"/>
      <w:lvlText w:val="-"/>
      <w:lvlJc w:val="left"/>
      <w:rPr>
        <w:sz w:val="28"/>
      </w:rPr>
    </w:lvl>
    <w:lvl w:ilvl="8" w:tplc="000F4252">
      <w:start w:val="1"/>
      <w:numFmt w:val="bullet"/>
      <w:lvlText w:val="-"/>
      <w:lvlJc w:val="left"/>
      <w:rPr>
        <w:sz w:val="28"/>
      </w:rPr>
    </w:lvl>
  </w:abstractNum>
  <w:abstractNum w:abstractNumId="1">
    <w:nsid w:val="205C11EC"/>
    <w:multiLevelType w:val="multilevel"/>
    <w:tmpl w:val="7D8CCA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>
    <w:nsid w:val="209E11F1"/>
    <w:multiLevelType w:val="hybridMultilevel"/>
    <w:tmpl w:val="5018FAB0"/>
    <w:lvl w:ilvl="0" w:tplc="C89A3A2E">
      <w:start w:val="7"/>
      <w:numFmt w:val="decimal"/>
      <w:lvlText w:val="%1"/>
      <w:lvlJc w:val="left"/>
      <w:pPr>
        <w:ind w:left="132" w:hanging="538"/>
      </w:pPr>
      <w:rPr>
        <w:rFonts w:hint="default"/>
        <w:lang w:val="ru-RU" w:eastAsia="ru-RU" w:bidi="ru-RU"/>
      </w:rPr>
    </w:lvl>
    <w:lvl w:ilvl="1" w:tplc="74CC1C72">
      <w:numFmt w:val="none"/>
      <w:lvlText w:val=""/>
      <w:lvlJc w:val="left"/>
      <w:pPr>
        <w:tabs>
          <w:tab w:val="num" w:pos="360"/>
        </w:tabs>
      </w:pPr>
    </w:lvl>
    <w:lvl w:ilvl="2" w:tplc="A428070A">
      <w:numFmt w:val="bullet"/>
      <w:lvlText w:val="•"/>
      <w:lvlJc w:val="left"/>
      <w:pPr>
        <w:ind w:left="2193" w:hanging="538"/>
      </w:pPr>
      <w:rPr>
        <w:rFonts w:hint="default"/>
        <w:lang w:val="ru-RU" w:eastAsia="ru-RU" w:bidi="ru-RU"/>
      </w:rPr>
    </w:lvl>
    <w:lvl w:ilvl="3" w:tplc="8D3231B6">
      <w:numFmt w:val="bullet"/>
      <w:lvlText w:val="•"/>
      <w:lvlJc w:val="left"/>
      <w:pPr>
        <w:ind w:left="3219" w:hanging="538"/>
      </w:pPr>
      <w:rPr>
        <w:rFonts w:hint="default"/>
        <w:lang w:val="ru-RU" w:eastAsia="ru-RU" w:bidi="ru-RU"/>
      </w:rPr>
    </w:lvl>
    <w:lvl w:ilvl="4" w:tplc="79B22A6A">
      <w:numFmt w:val="bullet"/>
      <w:lvlText w:val="•"/>
      <w:lvlJc w:val="left"/>
      <w:pPr>
        <w:ind w:left="4246" w:hanging="538"/>
      </w:pPr>
      <w:rPr>
        <w:rFonts w:hint="default"/>
        <w:lang w:val="ru-RU" w:eastAsia="ru-RU" w:bidi="ru-RU"/>
      </w:rPr>
    </w:lvl>
    <w:lvl w:ilvl="5" w:tplc="86EC9344">
      <w:numFmt w:val="bullet"/>
      <w:lvlText w:val="•"/>
      <w:lvlJc w:val="left"/>
      <w:pPr>
        <w:ind w:left="5273" w:hanging="538"/>
      </w:pPr>
      <w:rPr>
        <w:rFonts w:hint="default"/>
        <w:lang w:val="ru-RU" w:eastAsia="ru-RU" w:bidi="ru-RU"/>
      </w:rPr>
    </w:lvl>
    <w:lvl w:ilvl="6" w:tplc="3258CD96">
      <w:numFmt w:val="bullet"/>
      <w:lvlText w:val="•"/>
      <w:lvlJc w:val="left"/>
      <w:pPr>
        <w:ind w:left="6299" w:hanging="538"/>
      </w:pPr>
      <w:rPr>
        <w:rFonts w:hint="default"/>
        <w:lang w:val="ru-RU" w:eastAsia="ru-RU" w:bidi="ru-RU"/>
      </w:rPr>
    </w:lvl>
    <w:lvl w:ilvl="7" w:tplc="9E383A26">
      <w:numFmt w:val="bullet"/>
      <w:lvlText w:val="•"/>
      <w:lvlJc w:val="left"/>
      <w:pPr>
        <w:ind w:left="7326" w:hanging="538"/>
      </w:pPr>
      <w:rPr>
        <w:rFonts w:hint="default"/>
        <w:lang w:val="ru-RU" w:eastAsia="ru-RU" w:bidi="ru-RU"/>
      </w:rPr>
    </w:lvl>
    <w:lvl w:ilvl="8" w:tplc="22B262A6">
      <w:numFmt w:val="bullet"/>
      <w:lvlText w:val="•"/>
      <w:lvlJc w:val="left"/>
      <w:pPr>
        <w:ind w:left="8353" w:hanging="538"/>
      </w:pPr>
      <w:rPr>
        <w:rFonts w:hint="default"/>
        <w:lang w:val="ru-RU" w:eastAsia="ru-RU" w:bidi="ru-RU"/>
      </w:rPr>
    </w:lvl>
  </w:abstractNum>
  <w:abstractNum w:abstractNumId="3">
    <w:nsid w:val="243247FD"/>
    <w:multiLevelType w:val="multilevel"/>
    <w:tmpl w:val="FE908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275B1B28"/>
    <w:multiLevelType w:val="hybridMultilevel"/>
    <w:tmpl w:val="152822D4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FDC3B4C"/>
    <w:multiLevelType w:val="multilevel"/>
    <w:tmpl w:val="3F5E7494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cs="Times New Roman" w:hint="default"/>
      </w:rPr>
    </w:lvl>
  </w:abstractNum>
  <w:abstractNum w:abstractNumId="6">
    <w:nsid w:val="399375A0"/>
    <w:multiLevelType w:val="hybridMultilevel"/>
    <w:tmpl w:val="FA5C38EE"/>
    <w:lvl w:ilvl="0" w:tplc="567A15E2">
      <w:start w:val="4"/>
      <w:numFmt w:val="decimal"/>
      <w:lvlText w:val="%1"/>
      <w:lvlJc w:val="left"/>
      <w:pPr>
        <w:ind w:left="132" w:hanging="452"/>
      </w:pPr>
      <w:rPr>
        <w:rFonts w:hint="default"/>
        <w:lang w:val="ru-RU" w:eastAsia="ru-RU" w:bidi="ru-RU"/>
      </w:rPr>
    </w:lvl>
    <w:lvl w:ilvl="1" w:tplc="EFD444C4">
      <w:numFmt w:val="none"/>
      <w:lvlText w:val=""/>
      <w:lvlJc w:val="left"/>
      <w:pPr>
        <w:tabs>
          <w:tab w:val="num" w:pos="360"/>
        </w:tabs>
      </w:pPr>
    </w:lvl>
    <w:lvl w:ilvl="2" w:tplc="88965B98">
      <w:numFmt w:val="bullet"/>
      <w:lvlText w:val="•"/>
      <w:lvlJc w:val="left"/>
      <w:pPr>
        <w:ind w:left="2193" w:hanging="452"/>
      </w:pPr>
      <w:rPr>
        <w:rFonts w:hint="default"/>
        <w:lang w:val="ru-RU" w:eastAsia="ru-RU" w:bidi="ru-RU"/>
      </w:rPr>
    </w:lvl>
    <w:lvl w:ilvl="3" w:tplc="5C60426E">
      <w:numFmt w:val="bullet"/>
      <w:lvlText w:val="•"/>
      <w:lvlJc w:val="left"/>
      <w:pPr>
        <w:ind w:left="3219" w:hanging="452"/>
      </w:pPr>
      <w:rPr>
        <w:rFonts w:hint="default"/>
        <w:lang w:val="ru-RU" w:eastAsia="ru-RU" w:bidi="ru-RU"/>
      </w:rPr>
    </w:lvl>
    <w:lvl w:ilvl="4" w:tplc="089CB686">
      <w:numFmt w:val="bullet"/>
      <w:lvlText w:val="•"/>
      <w:lvlJc w:val="left"/>
      <w:pPr>
        <w:ind w:left="4246" w:hanging="452"/>
      </w:pPr>
      <w:rPr>
        <w:rFonts w:hint="default"/>
        <w:lang w:val="ru-RU" w:eastAsia="ru-RU" w:bidi="ru-RU"/>
      </w:rPr>
    </w:lvl>
    <w:lvl w:ilvl="5" w:tplc="C63A431C">
      <w:numFmt w:val="bullet"/>
      <w:lvlText w:val="•"/>
      <w:lvlJc w:val="left"/>
      <w:pPr>
        <w:ind w:left="5273" w:hanging="452"/>
      </w:pPr>
      <w:rPr>
        <w:rFonts w:hint="default"/>
        <w:lang w:val="ru-RU" w:eastAsia="ru-RU" w:bidi="ru-RU"/>
      </w:rPr>
    </w:lvl>
    <w:lvl w:ilvl="6" w:tplc="1FEAB8BA">
      <w:numFmt w:val="bullet"/>
      <w:lvlText w:val="•"/>
      <w:lvlJc w:val="left"/>
      <w:pPr>
        <w:ind w:left="6299" w:hanging="452"/>
      </w:pPr>
      <w:rPr>
        <w:rFonts w:hint="default"/>
        <w:lang w:val="ru-RU" w:eastAsia="ru-RU" w:bidi="ru-RU"/>
      </w:rPr>
    </w:lvl>
    <w:lvl w:ilvl="7" w:tplc="60E6E478">
      <w:numFmt w:val="bullet"/>
      <w:lvlText w:val="•"/>
      <w:lvlJc w:val="left"/>
      <w:pPr>
        <w:ind w:left="7326" w:hanging="452"/>
      </w:pPr>
      <w:rPr>
        <w:rFonts w:hint="default"/>
        <w:lang w:val="ru-RU" w:eastAsia="ru-RU" w:bidi="ru-RU"/>
      </w:rPr>
    </w:lvl>
    <w:lvl w:ilvl="8" w:tplc="6222408E">
      <w:numFmt w:val="bullet"/>
      <w:lvlText w:val="•"/>
      <w:lvlJc w:val="left"/>
      <w:pPr>
        <w:ind w:left="8353" w:hanging="452"/>
      </w:pPr>
      <w:rPr>
        <w:rFonts w:hint="default"/>
        <w:lang w:val="ru-RU" w:eastAsia="ru-RU" w:bidi="ru-RU"/>
      </w:rPr>
    </w:lvl>
  </w:abstractNum>
  <w:abstractNum w:abstractNumId="7">
    <w:nsid w:val="5DD741FB"/>
    <w:multiLevelType w:val="multilevel"/>
    <w:tmpl w:val="0358B3DC"/>
    <w:lvl w:ilvl="0">
      <w:start w:val="1"/>
      <w:numFmt w:val="decimal"/>
      <w:lvlText w:val="%1."/>
      <w:lvlJc w:val="left"/>
      <w:pPr>
        <w:ind w:left="36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0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cs="Times New Roman" w:hint="default"/>
      </w:rPr>
    </w:lvl>
  </w:abstractNum>
  <w:abstractNum w:abstractNumId="8">
    <w:nsid w:val="63AE5C4F"/>
    <w:multiLevelType w:val="multilevel"/>
    <w:tmpl w:val="2BF8541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8A97480"/>
    <w:multiLevelType w:val="multilevel"/>
    <w:tmpl w:val="3DCE892E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BFC004F"/>
    <w:multiLevelType w:val="hybridMultilevel"/>
    <w:tmpl w:val="EFE61508"/>
    <w:lvl w:ilvl="0" w:tplc="2ADA71A4">
      <w:start w:val="5"/>
      <w:numFmt w:val="decimal"/>
      <w:lvlText w:val="%1"/>
      <w:lvlJc w:val="left"/>
      <w:pPr>
        <w:ind w:left="132" w:hanging="684"/>
      </w:pPr>
      <w:rPr>
        <w:rFonts w:hint="default"/>
        <w:lang w:val="ru-RU" w:eastAsia="ru-RU" w:bidi="ru-RU"/>
      </w:rPr>
    </w:lvl>
    <w:lvl w:ilvl="1" w:tplc="FE443824">
      <w:numFmt w:val="none"/>
      <w:lvlText w:val=""/>
      <w:lvlJc w:val="left"/>
      <w:pPr>
        <w:tabs>
          <w:tab w:val="num" w:pos="360"/>
        </w:tabs>
      </w:pPr>
    </w:lvl>
    <w:lvl w:ilvl="2" w:tplc="0ECE76EC">
      <w:numFmt w:val="bullet"/>
      <w:lvlText w:val="•"/>
      <w:lvlJc w:val="left"/>
      <w:pPr>
        <w:ind w:left="2193" w:hanging="684"/>
      </w:pPr>
      <w:rPr>
        <w:rFonts w:hint="default"/>
        <w:lang w:val="ru-RU" w:eastAsia="ru-RU" w:bidi="ru-RU"/>
      </w:rPr>
    </w:lvl>
    <w:lvl w:ilvl="3" w:tplc="ADFC1430">
      <w:numFmt w:val="bullet"/>
      <w:lvlText w:val="•"/>
      <w:lvlJc w:val="left"/>
      <w:pPr>
        <w:ind w:left="3219" w:hanging="684"/>
      </w:pPr>
      <w:rPr>
        <w:rFonts w:hint="default"/>
        <w:lang w:val="ru-RU" w:eastAsia="ru-RU" w:bidi="ru-RU"/>
      </w:rPr>
    </w:lvl>
    <w:lvl w:ilvl="4" w:tplc="CE1A31A6">
      <w:numFmt w:val="bullet"/>
      <w:lvlText w:val="•"/>
      <w:lvlJc w:val="left"/>
      <w:pPr>
        <w:ind w:left="4246" w:hanging="684"/>
      </w:pPr>
      <w:rPr>
        <w:rFonts w:hint="default"/>
        <w:lang w:val="ru-RU" w:eastAsia="ru-RU" w:bidi="ru-RU"/>
      </w:rPr>
    </w:lvl>
    <w:lvl w:ilvl="5" w:tplc="25F6A6EA">
      <w:numFmt w:val="bullet"/>
      <w:lvlText w:val="•"/>
      <w:lvlJc w:val="left"/>
      <w:pPr>
        <w:ind w:left="5273" w:hanging="684"/>
      </w:pPr>
      <w:rPr>
        <w:rFonts w:hint="default"/>
        <w:lang w:val="ru-RU" w:eastAsia="ru-RU" w:bidi="ru-RU"/>
      </w:rPr>
    </w:lvl>
    <w:lvl w:ilvl="6" w:tplc="FB6E42B2">
      <w:numFmt w:val="bullet"/>
      <w:lvlText w:val="•"/>
      <w:lvlJc w:val="left"/>
      <w:pPr>
        <w:ind w:left="6299" w:hanging="684"/>
      </w:pPr>
      <w:rPr>
        <w:rFonts w:hint="default"/>
        <w:lang w:val="ru-RU" w:eastAsia="ru-RU" w:bidi="ru-RU"/>
      </w:rPr>
    </w:lvl>
    <w:lvl w:ilvl="7" w:tplc="2DC42062">
      <w:numFmt w:val="bullet"/>
      <w:lvlText w:val="•"/>
      <w:lvlJc w:val="left"/>
      <w:pPr>
        <w:ind w:left="7326" w:hanging="684"/>
      </w:pPr>
      <w:rPr>
        <w:rFonts w:hint="default"/>
        <w:lang w:val="ru-RU" w:eastAsia="ru-RU" w:bidi="ru-RU"/>
      </w:rPr>
    </w:lvl>
    <w:lvl w:ilvl="8" w:tplc="C832D7EE">
      <w:numFmt w:val="bullet"/>
      <w:lvlText w:val="•"/>
      <w:lvlJc w:val="left"/>
      <w:pPr>
        <w:ind w:left="8353" w:hanging="684"/>
      </w:pPr>
      <w:rPr>
        <w:rFonts w:hint="default"/>
        <w:lang w:val="ru-RU" w:eastAsia="ru-RU" w:bidi="ru-RU"/>
      </w:rPr>
    </w:lvl>
  </w:abstractNum>
  <w:abstractNum w:abstractNumId="11">
    <w:nsid w:val="6EED4434"/>
    <w:multiLevelType w:val="hybridMultilevel"/>
    <w:tmpl w:val="529EE700"/>
    <w:lvl w:ilvl="0" w:tplc="984C268E">
      <w:start w:val="8"/>
      <w:numFmt w:val="decimal"/>
      <w:lvlText w:val="%1"/>
      <w:lvlJc w:val="left"/>
      <w:pPr>
        <w:ind w:left="112" w:hanging="560"/>
        <w:jc w:val="left"/>
      </w:pPr>
      <w:rPr>
        <w:rFonts w:hint="default"/>
        <w:lang w:val="ru-RU" w:eastAsia="ru-RU" w:bidi="ru-RU"/>
      </w:rPr>
    </w:lvl>
    <w:lvl w:ilvl="1" w:tplc="642EA88E">
      <w:numFmt w:val="none"/>
      <w:lvlText w:val=""/>
      <w:lvlJc w:val="left"/>
      <w:pPr>
        <w:tabs>
          <w:tab w:val="num" w:pos="360"/>
        </w:tabs>
      </w:pPr>
    </w:lvl>
    <w:lvl w:ilvl="2" w:tplc="CE1203EE">
      <w:numFmt w:val="bullet"/>
      <w:lvlText w:val="•"/>
      <w:lvlJc w:val="left"/>
      <w:pPr>
        <w:ind w:left="2177" w:hanging="560"/>
      </w:pPr>
      <w:rPr>
        <w:rFonts w:hint="default"/>
        <w:lang w:val="ru-RU" w:eastAsia="ru-RU" w:bidi="ru-RU"/>
      </w:rPr>
    </w:lvl>
    <w:lvl w:ilvl="3" w:tplc="FDE49FB2">
      <w:numFmt w:val="bullet"/>
      <w:lvlText w:val="•"/>
      <w:lvlJc w:val="left"/>
      <w:pPr>
        <w:ind w:left="3205" w:hanging="560"/>
      </w:pPr>
      <w:rPr>
        <w:rFonts w:hint="default"/>
        <w:lang w:val="ru-RU" w:eastAsia="ru-RU" w:bidi="ru-RU"/>
      </w:rPr>
    </w:lvl>
    <w:lvl w:ilvl="4" w:tplc="DF78B56C">
      <w:numFmt w:val="bullet"/>
      <w:lvlText w:val="•"/>
      <w:lvlJc w:val="left"/>
      <w:pPr>
        <w:ind w:left="4234" w:hanging="560"/>
      </w:pPr>
      <w:rPr>
        <w:rFonts w:hint="default"/>
        <w:lang w:val="ru-RU" w:eastAsia="ru-RU" w:bidi="ru-RU"/>
      </w:rPr>
    </w:lvl>
    <w:lvl w:ilvl="5" w:tplc="74402BB8">
      <w:numFmt w:val="bullet"/>
      <w:lvlText w:val="•"/>
      <w:lvlJc w:val="left"/>
      <w:pPr>
        <w:ind w:left="5263" w:hanging="560"/>
      </w:pPr>
      <w:rPr>
        <w:rFonts w:hint="default"/>
        <w:lang w:val="ru-RU" w:eastAsia="ru-RU" w:bidi="ru-RU"/>
      </w:rPr>
    </w:lvl>
    <w:lvl w:ilvl="6" w:tplc="B0B4A124">
      <w:numFmt w:val="bullet"/>
      <w:lvlText w:val="•"/>
      <w:lvlJc w:val="left"/>
      <w:pPr>
        <w:ind w:left="6291" w:hanging="560"/>
      </w:pPr>
      <w:rPr>
        <w:rFonts w:hint="default"/>
        <w:lang w:val="ru-RU" w:eastAsia="ru-RU" w:bidi="ru-RU"/>
      </w:rPr>
    </w:lvl>
    <w:lvl w:ilvl="7" w:tplc="78387A2E">
      <w:numFmt w:val="bullet"/>
      <w:lvlText w:val="•"/>
      <w:lvlJc w:val="left"/>
      <w:pPr>
        <w:ind w:left="7320" w:hanging="560"/>
      </w:pPr>
      <w:rPr>
        <w:rFonts w:hint="default"/>
        <w:lang w:val="ru-RU" w:eastAsia="ru-RU" w:bidi="ru-RU"/>
      </w:rPr>
    </w:lvl>
    <w:lvl w:ilvl="8" w:tplc="AD261D16">
      <w:numFmt w:val="bullet"/>
      <w:lvlText w:val="•"/>
      <w:lvlJc w:val="left"/>
      <w:pPr>
        <w:ind w:left="8349" w:hanging="5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BB"/>
    <w:rsid w:val="000513C7"/>
    <w:rsid w:val="000636FF"/>
    <w:rsid w:val="00080DB0"/>
    <w:rsid w:val="00084B87"/>
    <w:rsid w:val="0010629F"/>
    <w:rsid w:val="00126681"/>
    <w:rsid w:val="0018519D"/>
    <w:rsid w:val="001F3FC1"/>
    <w:rsid w:val="002B7032"/>
    <w:rsid w:val="002C7669"/>
    <w:rsid w:val="002F29F4"/>
    <w:rsid w:val="002F2C01"/>
    <w:rsid w:val="003025D0"/>
    <w:rsid w:val="00317106"/>
    <w:rsid w:val="0031736C"/>
    <w:rsid w:val="003412DE"/>
    <w:rsid w:val="00357FBA"/>
    <w:rsid w:val="00370FFC"/>
    <w:rsid w:val="003717F0"/>
    <w:rsid w:val="00396DB1"/>
    <w:rsid w:val="003B6423"/>
    <w:rsid w:val="003D119B"/>
    <w:rsid w:val="00411D5E"/>
    <w:rsid w:val="00461F9D"/>
    <w:rsid w:val="00483868"/>
    <w:rsid w:val="004D2495"/>
    <w:rsid w:val="00511138"/>
    <w:rsid w:val="0058443E"/>
    <w:rsid w:val="00584A2D"/>
    <w:rsid w:val="005B3F80"/>
    <w:rsid w:val="005D3873"/>
    <w:rsid w:val="00604310"/>
    <w:rsid w:val="00666DBB"/>
    <w:rsid w:val="0067164D"/>
    <w:rsid w:val="006F5B17"/>
    <w:rsid w:val="00740F13"/>
    <w:rsid w:val="00742148"/>
    <w:rsid w:val="0076286E"/>
    <w:rsid w:val="007F52A5"/>
    <w:rsid w:val="0081342B"/>
    <w:rsid w:val="00857F97"/>
    <w:rsid w:val="008616FA"/>
    <w:rsid w:val="008B2ABB"/>
    <w:rsid w:val="008B6A28"/>
    <w:rsid w:val="008F2F37"/>
    <w:rsid w:val="00937035"/>
    <w:rsid w:val="009714F2"/>
    <w:rsid w:val="009857EA"/>
    <w:rsid w:val="00991C5D"/>
    <w:rsid w:val="009E00B4"/>
    <w:rsid w:val="00A313ED"/>
    <w:rsid w:val="00A467E5"/>
    <w:rsid w:val="00A75136"/>
    <w:rsid w:val="00AB0061"/>
    <w:rsid w:val="00AD3C6D"/>
    <w:rsid w:val="00B01FD1"/>
    <w:rsid w:val="00B20F2C"/>
    <w:rsid w:val="00B22485"/>
    <w:rsid w:val="00B22D48"/>
    <w:rsid w:val="00BF26D7"/>
    <w:rsid w:val="00C421DB"/>
    <w:rsid w:val="00C60E86"/>
    <w:rsid w:val="00C76D8E"/>
    <w:rsid w:val="00C92AD1"/>
    <w:rsid w:val="00CA0911"/>
    <w:rsid w:val="00CC4A5C"/>
    <w:rsid w:val="00D30D3A"/>
    <w:rsid w:val="00DF38F5"/>
    <w:rsid w:val="00DF73E5"/>
    <w:rsid w:val="00E0719B"/>
    <w:rsid w:val="00E402FA"/>
    <w:rsid w:val="00E417A3"/>
    <w:rsid w:val="00EB3F6D"/>
    <w:rsid w:val="00EB5B78"/>
    <w:rsid w:val="00EB6280"/>
    <w:rsid w:val="00F65BFC"/>
    <w:rsid w:val="00F96D5C"/>
    <w:rsid w:val="00FB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BB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666DB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666DBB"/>
    <w:pPr>
      <w:shd w:val="clear" w:color="auto" w:fill="FFFFFF"/>
      <w:spacing w:line="322" w:lineRule="exact"/>
      <w:ind w:firstLine="8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66DBB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4">
    <w:name w:val="Основной текст (4)"/>
    <w:basedOn w:val="a0"/>
    <w:link w:val="41"/>
    <w:uiPriority w:val="99"/>
    <w:locked/>
    <w:rsid w:val="00666DB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locked/>
    <w:rsid w:val="00666DB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666DBB"/>
    <w:pPr>
      <w:shd w:val="clear" w:color="auto" w:fill="FFFFFF"/>
      <w:spacing w:after="240" w:line="317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666DBB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666DBB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666DBB"/>
    <w:pPr>
      <w:ind w:left="720"/>
      <w:contextualSpacing/>
    </w:pPr>
  </w:style>
  <w:style w:type="table" w:styleId="a6">
    <w:name w:val="Table Grid"/>
    <w:basedOn w:val="a1"/>
    <w:uiPriority w:val="59"/>
    <w:rsid w:val="00666DBB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6681"/>
    <w:rPr>
      <w:color w:val="0000FF" w:themeColor="hyperlink"/>
      <w:u w:val="single"/>
    </w:rPr>
  </w:style>
  <w:style w:type="paragraph" w:customStyle="1" w:styleId="Default">
    <w:name w:val="Default"/>
    <w:rsid w:val="00C92AD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6D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D8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BB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666DB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666DBB"/>
    <w:pPr>
      <w:shd w:val="clear" w:color="auto" w:fill="FFFFFF"/>
      <w:spacing w:line="322" w:lineRule="exact"/>
      <w:ind w:firstLine="8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66DBB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4">
    <w:name w:val="Основной текст (4)"/>
    <w:basedOn w:val="a0"/>
    <w:link w:val="41"/>
    <w:uiPriority w:val="99"/>
    <w:locked/>
    <w:rsid w:val="00666DB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locked/>
    <w:rsid w:val="00666DB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666DBB"/>
    <w:pPr>
      <w:shd w:val="clear" w:color="auto" w:fill="FFFFFF"/>
      <w:spacing w:after="240" w:line="317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666DBB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666DBB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666DBB"/>
    <w:pPr>
      <w:ind w:left="720"/>
      <w:contextualSpacing/>
    </w:pPr>
  </w:style>
  <w:style w:type="table" w:styleId="a6">
    <w:name w:val="Table Grid"/>
    <w:basedOn w:val="a1"/>
    <w:uiPriority w:val="59"/>
    <w:rsid w:val="00666DBB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6681"/>
    <w:rPr>
      <w:color w:val="0000FF" w:themeColor="hyperlink"/>
      <w:u w:val="single"/>
    </w:rPr>
  </w:style>
  <w:style w:type="paragraph" w:customStyle="1" w:styleId="Default">
    <w:name w:val="Default"/>
    <w:rsid w:val="00C92AD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6D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D8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BD9C-36D7-439A-9371-11E6568E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9</cp:revision>
  <cp:lastPrinted>2020-02-29T07:00:00Z</cp:lastPrinted>
  <dcterms:created xsi:type="dcterms:W3CDTF">2020-02-29T06:42:00Z</dcterms:created>
  <dcterms:modified xsi:type="dcterms:W3CDTF">2020-02-29T07:22:00Z</dcterms:modified>
</cp:coreProperties>
</file>